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62297B">
        <w:rPr>
          <w:rFonts w:ascii="Times New Roman" w:hAnsi="Times New Roman"/>
          <w:sz w:val="28"/>
          <w:szCs w:val="28"/>
        </w:rPr>
        <w:t>2</w:t>
      </w:r>
      <w:r w:rsidR="002004E8">
        <w:rPr>
          <w:rFonts w:ascii="Times New Roman" w:hAnsi="Times New Roman"/>
          <w:sz w:val="28"/>
          <w:szCs w:val="28"/>
        </w:rPr>
        <w:t>7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9C671C">
        <w:rPr>
          <w:rFonts w:ascii="Times New Roman" w:hAnsi="Times New Roman"/>
          <w:sz w:val="28"/>
          <w:szCs w:val="28"/>
        </w:rPr>
        <w:t>октября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410"/>
        <w:gridCol w:w="2410"/>
        <w:gridCol w:w="1843"/>
        <w:gridCol w:w="1701"/>
        <w:gridCol w:w="1701"/>
        <w:gridCol w:w="1275"/>
        <w:gridCol w:w="1215"/>
      </w:tblGrid>
      <w:tr w:rsidR="007241E7" w:rsidRPr="00517203" w:rsidTr="00B14EE0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7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ООО "АКСИТЕХ"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Белов Владимир Николаевич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proofErr w:type="spellStart"/>
            <w:r w:rsidRPr="00FE2E27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"Великодворский стекольный завод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Бузанов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="00B14EE0"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"ЗТО ССМ"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Березовский Максим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"ЗТО ССМ"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Каримов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Маким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Вагызович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"ЗТО ССМ"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Кузьмичёв Юрий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ИП "Смирнов А.Ю."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Емелин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Кирилл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r w:rsidR="00B14EE0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выше до</w:t>
            </w:r>
            <w:r w:rsidR="00B14E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ИП "Смирнов А.Ю."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Кузов Алексей Николаевич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r w:rsidR="00B14EE0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выше до</w:t>
            </w:r>
            <w:r w:rsidR="00B14E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Филиппов </w:t>
            </w: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Владимирович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электрооборудованию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"БИОПЛАСТ"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Григорий Николаевич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Федоров Олег 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"ВИННЕР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Сухов  Арсений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электромеханической и газовой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Самандаров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Ваис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Рузимович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A25FF1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Осинников Александр Фёдорович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ООО"ЖКХ-Радужный"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Лазарев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Мегастек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Антипов  Алексей</w:t>
            </w:r>
            <w:proofErr w:type="gram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</w:t>
            </w:r>
            <w:r w:rsidR="00FE2E27"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</w:t>
            </w:r>
            <w:r w:rsidR="00FE2E27"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E2E27" w:rsidRPr="00C67E38" w:rsidTr="00B14EE0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Мегастек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Романов  Алексей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-механической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АО ВКХП «Мукомол»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Власов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1C541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ыше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"Владимирский" ПАО "Т Плюс" Юрьев-Польские тепловые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Владимиров </w:t>
            </w: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Игорь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главного инженера по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ль структурного подразделения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ПК ССМУ - 4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Белоусов  Евгений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A25FF1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Рогов Артем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1C5417" w:rsidP="001C54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Сенаторов   Владислав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Карташов  Владимир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ВлГУ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Смирнов Евгений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ВлГУ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Федоров  Олег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Зам. гл.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Поморцева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Наталья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охране труда, экологии, </w:t>
            </w:r>
            <w:proofErr w:type="gram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пожарной  и</w:t>
            </w:r>
            <w:proofErr w:type="gram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промышленной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д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1000 </w:t>
            </w:r>
            <w:proofErr w:type="gram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 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Бобрецов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Петр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АгроФлора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ФГБНУ 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Краснов Николай Михайлович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A25FF1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и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FE2E27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FE2E2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Солдатов Сергей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V</w:t>
            </w:r>
            <w:r w:rsidR="00A25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 w:rsidR="00A25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FE2E27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FE2E2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Роман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A25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"Дау 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Изолан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Быстров Алексей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A25F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структурного подразделения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ТУ,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>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FE2E27" w:rsidRPr="00C67E38" w:rsidTr="00B14EE0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800000"/>
                <w:sz w:val="28"/>
                <w:szCs w:val="28"/>
              </w:rPr>
              <w:t>ГКОУ ВО                                      "Гусь-</w:t>
            </w:r>
            <w:proofErr w:type="gramStart"/>
            <w:r w:rsidRPr="00FE2E27">
              <w:rPr>
                <w:rFonts w:ascii="Times New Roman" w:hAnsi="Times New Roman"/>
                <w:color w:val="800000"/>
                <w:sz w:val="28"/>
                <w:szCs w:val="28"/>
              </w:rPr>
              <w:t>Хрустальная  специальная</w:t>
            </w:r>
            <w:proofErr w:type="gramEnd"/>
            <w:r w:rsidRPr="00FE2E27">
              <w:rPr>
                <w:rFonts w:ascii="Times New Roman" w:hAnsi="Times New Roman"/>
                <w:color w:val="800000"/>
                <w:sz w:val="28"/>
                <w:szCs w:val="28"/>
              </w:rPr>
              <w:t xml:space="preserve"> (коррекционная) общеобразовательная школа-интернат"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Шкловец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"Альтера-Климат"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Лучков Алексей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"Альтера-Климат"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Середа  Валерий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"ВОДОКАНАЛ" ЖКХ 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Бубнов </w:t>
            </w: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Павел  Владимирович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"ВОДОКАНАЛ" ЖКХ 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Косарев Ярослав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Гороховецкая</w:t>
            </w:r>
            <w:proofErr w:type="spellEnd"/>
            <w:r w:rsidRPr="00FE2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Цехановский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Станиславович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sz w:val="28"/>
                <w:szCs w:val="28"/>
              </w:rPr>
              <w:t>слесарь  по</w:t>
            </w:r>
            <w:proofErr w:type="gramEnd"/>
            <w:r w:rsidRPr="00FE2E27">
              <w:rPr>
                <w:rFonts w:ascii="Times New Roman" w:hAnsi="Times New Roman"/>
                <w:sz w:val="28"/>
                <w:szCs w:val="28"/>
              </w:rPr>
              <w:t xml:space="preserve">  ре</w:t>
            </w:r>
            <w:r w:rsidR="00B14EE0">
              <w:rPr>
                <w:rFonts w:ascii="Times New Roman" w:hAnsi="Times New Roman"/>
                <w:sz w:val="28"/>
                <w:szCs w:val="28"/>
              </w:rPr>
              <w:t>мо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 xml:space="preserve">нту и  обслуживанию  </w:t>
            </w:r>
            <w:r w:rsidR="00B14EE0" w:rsidRPr="00FE2E27">
              <w:rPr>
                <w:rFonts w:ascii="Times New Roman" w:hAnsi="Times New Roman"/>
                <w:sz w:val="28"/>
                <w:szCs w:val="28"/>
              </w:rPr>
              <w:t>электрооборудования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 xml:space="preserve">  и  контрольно-измерительных 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первич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БМТ-сервис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Доронин Илья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БМТ-сервис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Комиссаров  Александр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Палашкин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5FF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Гелиус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Марков Андрей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Ист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-Вест"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Емельянов Михаил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Ист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-Вест"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Балкашин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Ист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-Вест"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Мамаев Михаил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"Рост-Плюс"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Хайлов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Инженер-строитель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5FF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МСК «МЖК»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Орехов Павел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сантехник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5FF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ВладЛифтМонтаж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Семушкин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наладчик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ВладЛифтМонтаж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Кошелев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лиф</w:t>
            </w:r>
            <w:r w:rsidR="00B14EE0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ового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Стегин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Помещиков  Николай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Сергеев Андрей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Слесарь-электрик по ремонту </w:t>
            </w:r>
            <w:r w:rsidR="00B14EE0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Слесарь-электрик по ремонту </w:t>
            </w:r>
            <w:r w:rsidR="00B14EE0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ООО " УК Сервис Менеджмент"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Луговой  Андрей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Руководитель проекта по эксплуатации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</w:t>
            </w:r>
            <w:r w:rsidR="00A25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ООО " УК Сервис Менеджмент"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Денисовский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Дежурный 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АО "Ставровский завод АТО"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Трутнев Юрий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"Автоматика и системы связи"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Баженов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5FF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ГБУЗ ВО «Суздальская РБ»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Пютцеп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Кальювич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ООО"БЕКО"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Укращенок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инженеров-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A25F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Владкон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Анисимов Дмитрий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Владкон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Борисов Юрий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Владкон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Ильичёв  Никита</w:t>
            </w:r>
            <w:proofErr w:type="gram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Эдуардович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Владкон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Браилов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лектротехнологический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Владкон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Терехов </w:t>
            </w:r>
            <w:proofErr w:type="gram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Иван  Николаевич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лектротехнологический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Владкон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Купцов Алексей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лектротехнологический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АО "Макромер"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Ивакин Владимир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A25F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Гудеев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Атасов Игорь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систем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Кабанов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монтажник слаботочных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FE2E27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Мичурин Сергей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Фаттахетдинов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Яналин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Данилянц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Гурген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Аркадьевич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Яналин</w:t>
            </w:r>
            <w:proofErr w:type="spellEnd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ГарантТехСтрой</w:t>
            </w:r>
            <w:proofErr w:type="spellEnd"/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Васильев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A25FF1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FE2E27"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"ЭНЕРГОИНДУСТРИЯ"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Овчинников Дмитрий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E2E27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E2E27" w:rsidRPr="00C67E38" w:rsidRDefault="00FE2E27" w:rsidP="00FE2E2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"ЭНЕРГОИНДУСТРИЯ"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Исаков Магомед </w:t>
            </w:r>
            <w:proofErr w:type="spellStart"/>
            <w:r w:rsidRPr="00FE2E27">
              <w:rPr>
                <w:rFonts w:ascii="Times New Roman" w:hAnsi="Times New Roman"/>
                <w:color w:val="00000A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E27" w:rsidRPr="00B14EE0" w:rsidRDefault="00B14EE0" w:rsidP="00FE2E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4EE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E27" w:rsidRPr="00FE2E27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2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27" w:rsidRPr="002004E8" w:rsidRDefault="00FE2E27" w:rsidP="00FE2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4E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F2" w:rsidRDefault="00FE42F2">
      <w:r>
        <w:separator/>
      </w:r>
    </w:p>
  </w:endnote>
  <w:endnote w:type="continuationSeparator" w:id="0">
    <w:p w:rsidR="00FE42F2" w:rsidRDefault="00FE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0" w:rsidRDefault="00B14EE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F2" w:rsidRDefault="00FE42F2">
      <w:r>
        <w:separator/>
      </w:r>
    </w:p>
  </w:footnote>
  <w:footnote w:type="continuationSeparator" w:id="0">
    <w:p w:rsidR="00FE42F2" w:rsidRDefault="00FE4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0" w:rsidRDefault="00B14E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5417">
      <w:rPr>
        <w:noProof/>
      </w:rPr>
      <w:t>5</w:t>
    </w:r>
    <w:r>
      <w:rPr>
        <w:noProof/>
      </w:rPr>
      <w:fldChar w:fldCharType="end"/>
    </w:r>
  </w:p>
  <w:p w:rsidR="00B14EE0" w:rsidRDefault="00B14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60DD-9808-4B9B-8603-FF336CE6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13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538</cp:revision>
  <cp:lastPrinted>2025-06-18T13:39:00Z</cp:lastPrinted>
  <dcterms:created xsi:type="dcterms:W3CDTF">2024-08-29T08:20:00Z</dcterms:created>
  <dcterms:modified xsi:type="dcterms:W3CDTF">2025-10-17T08:59:00Z</dcterms:modified>
</cp:coreProperties>
</file>